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2F" w:rsidRPr="00993C2F" w:rsidRDefault="00993C2F" w:rsidP="00204DA8">
      <w:pPr>
        <w:spacing w:after="0" w:line="240" w:lineRule="auto"/>
        <w:jc w:val="center"/>
        <w:rPr>
          <w:rFonts w:ascii="Helvetica" w:hAnsi="Helvetica" w:cs="Helvetica"/>
          <w:b/>
        </w:rPr>
      </w:pPr>
      <w:bookmarkStart w:id="0" w:name="_GoBack"/>
      <w:bookmarkEnd w:id="0"/>
    </w:p>
    <w:p w:rsidR="00204DA8" w:rsidRPr="00993C2F" w:rsidRDefault="00204DA8" w:rsidP="00204DA8">
      <w:pPr>
        <w:spacing w:after="0" w:line="240" w:lineRule="auto"/>
        <w:jc w:val="center"/>
        <w:rPr>
          <w:rFonts w:ascii="Helvetica" w:hAnsi="Helvetica" w:cs="Helvetica"/>
          <w:b/>
          <w:sz w:val="36"/>
          <w:szCs w:val="36"/>
        </w:rPr>
      </w:pPr>
      <w:r w:rsidRPr="00993C2F">
        <w:rPr>
          <w:rFonts w:ascii="Helvetica" w:hAnsi="Helvetica" w:cs="Helvetica"/>
          <w:b/>
          <w:sz w:val="36"/>
          <w:szCs w:val="36"/>
        </w:rPr>
        <w:t>IDSA Board of Directors</w:t>
      </w:r>
    </w:p>
    <w:p w:rsidR="00204DA8" w:rsidRPr="00993C2F" w:rsidRDefault="002C6A8A" w:rsidP="00204DA8">
      <w:pPr>
        <w:spacing w:after="0" w:line="240" w:lineRule="auto"/>
        <w:jc w:val="center"/>
        <w:rPr>
          <w:rFonts w:ascii="Helvetica" w:hAnsi="Helvetica" w:cs="Helvetica"/>
          <w:b/>
          <w:sz w:val="28"/>
          <w:szCs w:val="28"/>
        </w:rPr>
      </w:pPr>
      <w:r>
        <w:rPr>
          <w:rFonts w:ascii="Helvetica" w:hAnsi="Helvetica" w:cs="Helvetica"/>
          <w:b/>
          <w:sz w:val="28"/>
          <w:szCs w:val="28"/>
        </w:rPr>
        <w:t>Chapter</w:t>
      </w:r>
      <w:r w:rsidR="007D2DBB">
        <w:rPr>
          <w:rFonts w:ascii="Helvetica" w:hAnsi="Helvetica" w:cs="Helvetica"/>
          <w:b/>
          <w:sz w:val="28"/>
          <w:szCs w:val="28"/>
        </w:rPr>
        <w:t xml:space="preserve"> </w:t>
      </w:r>
      <w:r w:rsidR="005E7C25">
        <w:rPr>
          <w:rFonts w:ascii="Helvetica" w:hAnsi="Helvetica" w:cs="Helvetica"/>
          <w:b/>
          <w:sz w:val="28"/>
          <w:szCs w:val="28"/>
        </w:rPr>
        <w:t>Director</w:t>
      </w:r>
    </w:p>
    <w:p w:rsidR="00993C2F" w:rsidRPr="00993C2F" w:rsidRDefault="00993C2F" w:rsidP="00204DA8">
      <w:pPr>
        <w:spacing w:after="0" w:line="240" w:lineRule="auto"/>
        <w:rPr>
          <w:rFonts w:ascii="Helvetica" w:hAnsi="Helvetica" w:cs="Helvetica"/>
        </w:rPr>
      </w:pPr>
    </w:p>
    <w:p w:rsidR="00204DA8" w:rsidRPr="00993C2F" w:rsidRDefault="00204DA8" w:rsidP="00204DA8">
      <w:pPr>
        <w:spacing w:after="0" w:line="240" w:lineRule="auto"/>
        <w:rPr>
          <w:rFonts w:ascii="Helvetica" w:hAnsi="Helvetica" w:cs="Helvetica"/>
        </w:rPr>
      </w:pPr>
    </w:p>
    <w:p w:rsidR="00204DA8" w:rsidRPr="00993C2F" w:rsidRDefault="00204DA8" w:rsidP="00204DA8">
      <w:pPr>
        <w:spacing w:after="0" w:line="240" w:lineRule="auto"/>
        <w:rPr>
          <w:rFonts w:ascii="Helvetica" w:hAnsi="Helvetica" w:cs="Helvetica"/>
          <w:b/>
          <w:u w:val="single"/>
        </w:rPr>
      </w:pPr>
      <w:r w:rsidRPr="00993C2F">
        <w:rPr>
          <w:rFonts w:ascii="Helvetica" w:hAnsi="Helvetica" w:cs="Helvetica"/>
          <w:b/>
          <w:u w:val="single"/>
        </w:rPr>
        <w:t xml:space="preserve">Board of Directors Overview </w:t>
      </w:r>
    </w:p>
    <w:p w:rsidR="00204DA8" w:rsidRPr="00993C2F" w:rsidRDefault="00993C2F" w:rsidP="00204DA8">
      <w:pPr>
        <w:spacing w:after="0" w:line="240" w:lineRule="auto"/>
        <w:rPr>
          <w:rFonts w:ascii="Helvetica" w:hAnsi="Helvetica" w:cs="Helvetica"/>
        </w:rPr>
      </w:pPr>
      <w:r w:rsidRPr="00993C2F">
        <w:rPr>
          <w:rFonts w:ascii="Helvetica" w:hAnsi="Helvetica" w:cs="Helvetica"/>
        </w:rPr>
        <w:t>Meeting four (4) times per year, i</w:t>
      </w:r>
      <w:r w:rsidR="00204DA8" w:rsidRPr="00993C2F">
        <w:rPr>
          <w:rFonts w:ascii="Helvetica" w:hAnsi="Helvetica" w:cs="Helvetica"/>
        </w:rPr>
        <w:t>n general, the Board of Directors is responsible for directing the affairs of the Society by establishing its strategic direction and initiatives. Specifically, each member of the Board is expected to support IDSA in the following ways:</w:t>
      </w:r>
    </w:p>
    <w:p w:rsidR="00204DA8" w:rsidRPr="00993C2F" w:rsidRDefault="00204DA8" w:rsidP="00204DA8">
      <w:pPr>
        <w:spacing w:after="0" w:line="240" w:lineRule="auto"/>
        <w:rPr>
          <w:rFonts w:ascii="Helvetica" w:hAnsi="Helvetica" w:cs="Helvetica"/>
        </w:rPr>
      </w:pPr>
    </w:p>
    <w:p w:rsidR="00204DA8" w:rsidRPr="00993C2F" w:rsidRDefault="00204DA8" w:rsidP="00204DA8">
      <w:pPr>
        <w:pStyle w:val="ListParagraph"/>
        <w:numPr>
          <w:ilvl w:val="0"/>
          <w:numId w:val="1"/>
        </w:numPr>
        <w:spacing w:after="0" w:line="240" w:lineRule="auto"/>
        <w:rPr>
          <w:rFonts w:ascii="Helvetica" w:hAnsi="Helvetica" w:cs="Helvetica"/>
        </w:rPr>
      </w:pPr>
      <w:r w:rsidRPr="00993C2F">
        <w:rPr>
          <w:rFonts w:ascii="Helvetica" w:hAnsi="Helvetica" w:cs="Helvetica"/>
        </w:rPr>
        <w:t>Raise funds (sponsorships to IDSA/donations to the Design Foundation)</w:t>
      </w:r>
    </w:p>
    <w:p w:rsidR="00204DA8" w:rsidRPr="00993C2F" w:rsidRDefault="00204DA8" w:rsidP="00204DA8">
      <w:pPr>
        <w:pStyle w:val="ListParagraph"/>
        <w:numPr>
          <w:ilvl w:val="0"/>
          <w:numId w:val="1"/>
        </w:numPr>
        <w:spacing w:after="0" w:line="240" w:lineRule="auto"/>
        <w:rPr>
          <w:rFonts w:ascii="Helvetica" w:hAnsi="Helvetica" w:cs="Helvetica"/>
        </w:rPr>
      </w:pPr>
      <w:r w:rsidRPr="00993C2F">
        <w:rPr>
          <w:rFonts w:ascii="Helvetica" w:hAnsi="Helvetica" w:cs="Helvetica"/>
        </w:rPr>
        <w:t>Increase membership</w:t>
      </w:r>
    </w:p>
    <w:p w:rsidR="00204DA8" w:rsidRPr="00993C2F" w:rsidRDefault="00204DA8" w:rsidP="00204DA8">
      <w:pPr>
        <w:pStyle w:val="ListParagraph"/>
        <w:numPr>
          <w:ilvl w:val="0"/>
          <w:numId w:val="1"/>
        </w:numPr>
        <w:spacing w:after="0" w:line="240" w:lineRule="auto"/>
        <w:rPr>
          <w:rFonts w:ascii="Helvetica" w:hAnsi="Helvetica" w:cs="Helvetica"/>
        </w:rPr>
      </w:pPr>
      <w:r w:rsidRPr="00993C2F">
        <w:rPr>
          <w:rFonts w:ascii="Helvetica" w:hAnsi="Helvetica" w:cs="Helvetica"/>
        </w:rPr>
        <w:t>Promote the development of programs and services, including the Design Foundation</w:t>
      </w:r>
    </w:p>
    <w:p w:rsidR="00204DA8" w:rsidRPr="00993C2F" w:rsidRDefault="00204DA8" w:rsidP="00204DA8">
      <w:pPr>
        <w:pStyle w:val="ListParagraph"/>
        <w:numPr>
          <w:ilvl w:val="0"/>
          <w:numId w:val="1"/>
        </w:numPr>
        <w:spacing w:after="0" w:line="240" w:lineRule="auto"/>
        <w:rPr>
          <w:rFonts w:ascii="Helvetica" w:hAnsi="Helvetica" w:cs="Helvetica"/>
        </w:rPr>
      </w:pPr>
      <w:r w:rsidRPr="00993C2F">
        <w:rPr>
          <w:rFonts w:ascii="Helvetica" w:hAnsi="Helvetica" w:cs="Helvetica"/>
        </w:rPr>
        <w:t>Build awareness of the value of IDSA to the membership, design community and the public</w:t>
      </w:r>
    </w:p>
    <w:p w:rsidR="00204DA8" w:rsidRPr="00993C2F" w:rsidRDefault="00204DA8" w:rsidP="00204DA8">
      <w:pPr>
        <w:spacing w:after="0" w:line="240" w:lineRule="auto"/>
        <w:rPr>
          <w:rFonts w:ascii="Helvetica" w:hAnsi="Helvetica" w:cs="Helvetica"/>
        </w:rPr>
      </w:pPr>
    </w:p>
    <w:p w:rsidR="00993C2F" w:rsidRPr="00993C2F" w:rsidRDefault="00993C2F" w:rsidP="00204DA8">
      <w:pPr>
        <w:spacing w:after="0" w:line="240" w:lineRule="auto"/>
        <w:rPr>
          <w:rFonts w:ascii="Helvetica" w:hAnsi="Helvetica" w:cs="Helvetica"/>
        </w:rPr>
      </w:pPr>
    </w:p>
    <w:p w:rsidR="00204DA8" w:rsidRPr="00993C2F" w:rsidRDefault="00D93A81" w:rsidP="00204DA8">
      <w:pPr>
        <w:spacing w:after="0" w:line="240" w:lineRule="auto"/>
        <w:rPr>
          <w:rFonts w:ascii="Helvetica" w:hAnsi="Helvetica" w:cs="Helvetica"/>
          <w:b/>
          <w:u w:val="single"/>
        </w:rPr>
      </w:pPr>
      <w:r>
        <w:rPr>
          <w:rFonts w:ascii="Helvetica" w:hAnsi="Helvetica" w:cs="Helvetica"/>
          <w:b/>
          <w:u w:val="single"/>
        </w:rPr>
        <w:t xml:space="preserve">Chapter </w:t>
      </w:r>
      <w:r w:rsidR="005E7C25">
        <w:rPr>
          <w:rFonts w:ascii="Helvetica" w:hAnsi="Helvetica" w:cs="Helvetica"/>
          <w:b/>
          <w:u w:val="single"/>
        </w:rPr>
        <w:t>Director</w:t>
      </w:r>
      <w:r w:rsidR="00204DA8" w:rsidRPr="00993C2F">
        <w:rPr>
          <w:rFonts w:ascii="Helvetica" w:hAnsi="Helvetica" w:cs="Helvetica"/>
          <w:b/>
          <w:u w:val="single"/>
        </w:rPr>
        <w:t xml:space="preserve"> Overview &amp; Responsibilities</w:t>
      </w:r>
    </w:p>
    <w:p w:rsidR="00204DA8" w:rsidRDefault="002C6A8A" w:rsidP="00204DA8">
      <w:pPr>
        <w:spacing w:after="0" w:line="240" w:lineRule="auto"/>
        <w:rPr>
          <w:rFonts w:ascii="Helvetica" w:hAnsi="Helvetica" w:cs="Helvetica"/>
        </w:rPr>
      </w:pPr>
      <w:r>
        <w:rPr>
          <w:rFonts w:ascii="Helvetica" w:hAnsi="Helvetica" w:cs="Helvetica"/>
        </w:rPr>
        <w:t xml:space="preserve">The Chapter </w:t>
      </w:r>
      <w:r w:rsidR="005E7C25">
        <w:rPr>
          <w:rFonts w:ascii="Helvetica" w:hAnsi="Helvetica" w:cs="Helvetica"/>
        </w:rPr>
        <w:t>Director</w:t>
      </w:r>
      <w:r>
        <w:rPr>
          <w:rFonts w:ascii="Helvetica" w:hAnsi="Helvetica" w:cs="Helvetica"/>
        </w:rPr>
        <w:t xml:space="preserve"> promotes, monitors and nurtures chapters and represents chapters interest on the Board of Directors.  This role is also responsible for cultivating opportunities for relationships between chapters, sections and education.</w:t>
      </w:r>
    </w:p>
    <w:p w:rsidR="002C6A8A" w:rsidRDefault="002C6A8A" w:rsidP="00204DA8">
      <w:pPr>
        <w:spacing w:after="0" w:line="240" w:lineRule="auto"/>
        <w:rPr>
          <w:rFonts w:ascii="Helvetica" w:hAnsi="Helvetica" w:cs="Helvetica"/>
        </w:rPr>
      </w:pPr>
    </w:p>
    <w:p w:rsidR="005E7C25" w:rsidRDefault="005E7C25" w:rsidP="002C6A8A">
      <w:pPr>
        <w:pStyle w:val="ListParagraph"/>
        <w:numPr>
          <w:ilvl w:val="0"/>
          <w:numId w:val="5"/>
        </w:numPr>
        <w:spacing w:after="0" w:line="240" w:lineRule="auto"/>
        <w:rPr>
          <w:rFonts w:ascii="Helvetica" w:hAnsi="Helvetica" w:cs="Helvetica"/>
        </w:rPr>
      </w:pPr>
      <w:r>
        <w:rPr>
          <w:rFonts w:ascii="Helvetica" w:hAnsi="Helvetica" w:cs="Helvetica"/>
        </w:rPr>
        <w:t>Serves as Chair of the Districts Committee, comprised of the district representatives (for chapters)</w:t>
      </w:r>
    </w:p>
    <w:p w:rsidR="002C6A8A" w:rsidRDefault="002C6A8A" w:rsidP="002C6A8A">
      <w:pPr>
        <w:pStyle w:val="ListParagraph"/>
        <w:numPr>
          <w:ilvl w:val="0"/>
          <w:numId w:val="5"/>
        </w:numPr>
        <w:spacing w:after="0" w:line="240" w:lineRule="auto"/>
        <w:rPr>
          <w:rFonts w:ascii="Helvetica" w:hAnsi="Helvetica" w:cs="Helvetica"/>
        </w:rPr>
      </w:pPr>
      <w:r w:rsidRPr="002C6A8A">
        <w:rPr>
          <w:rFonts w:ascii="Helvetica" w:hAnsi="Helvetica" w:cs="Helvetica"/>
        </w:rPr>
        <w:t>Presides over the Chapter Council and conv</w:t>
      </w:r>
      <w:r w:rsidR="005E7C25">
        <w:rPr>
          <w:rFonts w:ascii="Helvetica" w:hAnsi="Helvetica" w:cs="Helvetica"/>
        </w:rPr>
        <w:t>enes its annual meeting at the International C</w:t>
      </w:r>
      <w:r w:rsidRPr="002C6A8A">
        <w:rPr>
          <w:rFonts w:ascii="Helvetica" w:hAnsi="Helvetica" w:cs="Helvetica"/>
        </w:rPr>
        <w:t>onference and other meetings, to include conference calls, as needed</w:t>
      </w:r>
    </w:p>
    <w:p w:rsidR="002C6A8A" w:rsidRDefault="002C6A8A" w:rsidP="002C6A8A">
      <w:pPr>
        <w:pStyle w:val="ListParagraph"/>
        <w:numPr>
          <w:ilvl w:val="0"/>
          <w:numId w:val="5"/>
        </w:numPr>
        <w:spacing w:after="0" w:line="240" w:lineRule="auto"/>
        <w:rPr>
          <w:rFonts w:ascii="Helvetica" w:hAnsi="Helvetica" w:cs="Helvetica"/>
        </w:rPr>
      </w:pPr>
      <w:r>
        <w:rPr>
          <w:rFonts w:ascii="Helvetica" w:hAnsi="Helvetica" w:cs="Helvetica"/>
        </w:rPr>
        <w:t>Motivates chapter chairs to conduct local meetings and other chapter programs</w:t>
      </w:r>
    </w:p>
    <w:p w:rsidR="002C6A8A" w:rsidRDefault="002C6A8A" w:rsidP="002C6A8A">
      <w:pPr>
        <w:pStyle w:val="ListParagraph"/>
        <w:numPr>
          <w:ilvl w:val="0"/>
          <w:numId w:val="5"/>
        </w:numPr>
        <w:spacing w:after="0" w:line="240" w:lineRule="auto"/>
        <w:rPr>
          <w:rFonts w:ascii="Helvetica" w:hAnsi="Helvetica" w:cs="Helvetica"/>
        </w:rPr>
      </w:pPr>
      <w:r>
        <w:rPr>
          <w:rFonts w:ascii="Helvetica" w:hAnsi="Helvetica" w:cs="Helvetica"/>
        </w:rPr>
        <w:t>Assists members seeking to develop new chapters</w:t>
      </w:r>
    </w:p>
    <w:p w:rsidR="002C6A8A" w:rsidRDefault="002C6A8A" w:rsidP="002C6A8A">
      <w:pPr>
        <w:pStyle w:val="ListParagraph"/>
        <w:numPr>
          <w:ilvl w:val="0"/>
          <w:numId w:val="5"/>
        </w:numPr>
        <w:spacing w:after="0" w:line="240" w:lineRule="auto"/>
        <w:rPr>
          <w:rFonts w:ascii="Helvetica" w:hAnsi="Helvetica" w:cs="Helvetica"/>
        </w:rPr>
      </w:pPr>
      <w:r>
        <w:rPr>
          <w:rFonts w:ascii="Helvetica" w:hAnsi="Helvetica" w:cs="Helvetica"/>
        </w:rPr>
        <w:t>Ensures timely chapter nominations and elections are held</w:t>
      </w:r>
    </w:p>
    <w:p w:rsidR="002C6A8A" w:rsidRPr="002C6A8A" w:rsidRDefault="002C6A8A" w:rsidP="002C6A8A">
      <w:pPr>
        <w:pStyle w:val="ListParagraph"/>
        <w:numPr>
          <w:ilvl w:val="0"/>
          <w:numId w:val="5"/>
        </w:numPr>
        <w:spacing w:after="0" w:line="240" w:lineRule="auto"/>
        <w:rPr>
          <w:rFonts w:ascii="Helvetica" w:hAnsi="Helvetica" w:cs="Helvetica"/>
        </w:rPr>
      </w:pPr>
      <w:r>
        <w:rPr>
          <w:rFonts w:ascii="Helvetica" w:hAnsi="Helvetica" w:cs="Helvetica"/>
        </w:rPr>
        <w:t>Reviews chapter SCARFs and approves program and events per the established procedures</w:t>
      </w:r>
    </w:p>
    <w:p w:rsidR="00993C2F" w:rsidRPr="00993C2F" w:rsidRDefault="00993C2F" w:rsidP="00204DA8">
      <w:pPr>
        <w:spacing w:after="0" w:line="240" w:lineRule="auto"/>
        <w:rPr>
          <w:rFonts w:ascii="Helvetica" w:hAnsi="Helvetica" w:cs="Helvetica"/>
        </w:rPr>
      </w:pPr>
    </w:p>
    <w:p w:rsidR="00204DA8" w:rsidRPr="00993C2F" w:rsidRDefault="00993C2F" w:rsidP="00204DA8">
      <w:pPr>
        <w:spacing w:after="0" w:line="240" w:lineRule="auto"/>
        <w:rPr>
          <w:rFonts w:ascii="Helvetica" w:hAnsi="Helvetica" w:cs="Helvetica"/>
          <w:b/>
          <w:u w:val="single"/>
        </w:rPr>
      </w:pPr>
      <w:r w:rsidRPr="00993C2F">
        <w:rPr>
          <w:rFonts w:ascii="Helvetica" w:hAnsi="Helvetica" w:cs="Helvetica"/>
          <w:b/>
          <w:u w:val="single"/>
        </w:rPr>
        <w:t>What M</w:t>
      </w:r>
      <w:r w:rsidR="00204DA8" w:rsidRPr="00993C2F">
        <w:rPr>
          <w:rFonts w:ascii="Helvetica" w:hAnsi="Helvetica" w:cs="Helvetica"/>
          <w:b/>
          <w:u w:val="single"/>
        </w:rPr>
        <w:t xml:space="preserve">akes for a </w:t>
      </w:r>
      <w:r w:rsidRPr="00993C2F">
        <w:rPr>
          <w:rFonts w:ascii="Helvetica" w:hAnsi="Helvetica" w:cs="Helvetica"/>
          <w:b/>
          <w:u w:val="single"/>
        </w:rPr>
        <w:t>S</w:t>
      </w:r>
      <w:r w:rsidR="00204DA8" w:rsidRPr="00993C2F">
        <w:rPr>
          <w:rFonts w:ascii="Helvetica" w:hAnsi="Helvetica" w:cs="Helvetica"/>
          <w:b/>
          <w:u w:val="single"/>
        </w:rPr>
        <w:t xml:space="preserve">uccessful </w:t>
      </w:r>
      <w:r w:rsidR="005E7C25">
        <w:rPr>
          <w:rFonts w:ascii="Helvetica" w:hAnsi="Helvetica" w:cs="Helvetica"/>
          <w:b/>
          <w:u w:val="single"/>
        </w:rPr>
        <w:t>Chapter Director</w:t>
      </w:r>
      <w:r w:rsidR="00D93A81">
        <w:rPr>
          <w:rFonts w:ascii="Helvetica" w:hAnsi="Helvetica" w:cs="Helvetica"/>
          <w:b/>
          <w:u w:val="single"/>
        </w:rPr>
        <w:t xml:space="preserve"> (Preferred Experience, </w:t>
      </w:r>
      <w:r w:rsidRPr="00993C2F">
        <w:rPr>
          <w:rFonts w:ascii="Helvetica" w:hAnsi="Helvetica" w:cs="Helvetica"/>
          <w:b/>
          <w:u w:val="single"/>
        </w:rPr>
        <w:t>Skills</w:t>
      </w:r>
      <w:r w:rsidR="00D93A81">
        <w:rPr>
          <w:rFonts w:ascii="Helvetica" w:hAnsi="Helvetica" w:cs="Helvetica"/>
          <w:b/>
          <w:u w:val="single"/>
        </w:rPr>
        <w:t xml:space="preserve"> &amp; Abilities</w:t>
      </w:r>
      <w:r w:rsidRPr="00993C2F">
        <w:rPr>
          <w:rFonts w:ascii="Helvetica" w:hAnsi="Helvetica" w:cs="Helvetica"/>
          <w:b/>
          <w:u w:val="single"/>
        </w:rPr>
        <w:t>)</w:t>
      </w:r>
    </w:p>
    <w:p w:rsidR="00993C2F" w:rsidRPr="00993C2F" w:rsidRDefault="00993C2F" w:rsidP="00204DA8">
      <w:pPr>
        <w:spacing w:after="0" w:line="240" w:lineRule="auto"/>
        <w:rPr>
          <w:rFonts w:ascii="Helvetica" w:hAnsi="Helvetica" w:cs="Helvetica"/>
        </w:rPr>
      </w:pPr>
    </w:p>
    <w:p w:rsidR="00993C2F" w:rsidRDefault="00993C2F" w:rsidP="00993C2F">
      <w:pPr>
        <w:pStyle w:val="ListParagraph"/>
        <w:numPr>
          <w:ilvl w:val="0"/>
          <w:numId w:val="3"/>
        </w:numPr>
        <w:spacing w:after="0" w:line="240" w:lineRule="auto"/>
        <w:rPr>
          <w:rFonts w:ascii="Helvetica" w:hAnsi="Helvetica" w:cs="Helvetica"/>
        </w:rPr>
      </w:pPr>
      <w:r>
        <w:rPr>
          <w:rFonts w:ascii="Helvetica" w:hAnsi="Helvetica" w:cs="Helvetica"/>
        </w:rPr>
        <w:t>Prior involvement in chapter or section leadership/activities and attendance to IDSA events</w:t>
      </w:r>
    </w:p>
    <w:p w:rsidR="00993C2F" w:rsidRDefault="00993C2F" w:rsidP="00993C2F">
      <w:pPr>
        <w:pStyle w:val="ListParagraph"/>
        <w:numPr>
          <w:ilvl w:val="0"/>
          <w:numId w:val="3"/>
        </w:numPr>
        <w:spacing w:after="0" w:line="240" w:lineRule="auto"/>
        <w:rPr>
          <w:rFonts w:ascii="Helvetica" w:hAnsi="Helvetica" w:cs="Helvetica"/>
        </w:rPr>
      </w:pPr>
      <w:r>
        <w:rPr>
          <w:rFonts w:ascii="Helvetica" w:hAnsi="Helvetica" w:cs="Helvetica"/>
        </w:rPr>
        <w:t xml:space="preserve">Minimum of 5 years </w:t>
      </w:r>
      <w:r w:rsidR="007D2DBB">
        <w:rPr>
          <w:rFonts w:ascii="Helvetica" w:hAnsi="Helvetica" w:cs="Helvetica"/>
        </w:rPr>
        <w:t xml:space="preserve">of </w:t>
      </w:r>
      <w:r w:rsidRPr="00993C2F">
        <w:rPr>
          <w:rFonts w:ascii="Helvetica" w:hAnsi="Helvetica" w:cs="Helvetica"/>
        </w:rPr>
        <w:t>experience</w:t>
      </w:r>
      <w:r w:rsidR="007D2DBB">
        <w:rPr>
          <w:rFonts w:ascii="Helvetica" w:hAnsi="Helvetica" w:cs="Helvetica"/>
        </w:rPr>
        <w:t xml:space="preserve"> </w:t>
      </w:r>
      <w:r w:rsidR="005E7C25">
        <w:rPr>
          <w:rFonts w:ascii="Helvetica" w:hAnsi="Helvetica" w:cs="Helvetica"/>
        </w:rPr>
        <w:t>in the industrial design field</w:t>
      </w:r>
    </w:p>
    <w:p w:rsidR="00993C2F" w:rsidRPr="00993C2F" w:rsidRDefault="00993C2F" w:rsidP="00993C2F">
      <w:pPr>
        <w:pStyle w:val="ListParagraph"/>
        <w:numPr>
          <w:ilvl w:val="0"/>
          <w:numId w:val="3"/>
        </w:numPr>
        <w:spacing w:after="0" w:line="240" w:lineRule="auto"/>
        <w:rPr>
          <w:rFonts w:ascii="Helvetica" w:hAnsi="Helvetica" w:cs="Helvetica"/>
        </w:rPr>
      </w:pPr>
      <w:r>
        <w:rPr>
          <w:rFonts w:ascii="Helvetica" w:hAnsi="Helvetica" w:cs="Helvetica"/>
        </w:rPr>
        <w:t>Strong connections to members of the design community</w:t>
      </w:r>
    </w:p>
    <w:p w:rsidR="00993C2F" w:rsidRDefault="00993C2F" w:rsidP="00993C2F">
      <w:pPr>
        <w:pStyle w:val="ListParagraph"/>
        <w:numPr>
          <w:ilvl w:val="0"/>
          <w:numId w:val="3"/>
        </w:numPr>
        <w:spacing w:after="0" w:line="240" w:lineRule="auto"/>
        <w:rPr>
          <w:rFonts w:ascii="Helvetica" w:hAnsi="Helvetica" w:cs="Helvetica"/>
        </w:rPr>
      </w:pPr>
      <w:r w:rsidRPr="00993C2F">
        <w:rPr>
          <w:rFonts w:ascii="Helvetica" w:hAnsi="Helvetica" w:cs="Helvetica"/>
        </w:rPr>
        <w:t>Ability to think</w:t>
      </w:r>
      <w:r w:rsidR="007D2DBB">
        <w:rPr>
          <w:rFonts w:ascii="Helvetica" w:hAnsi="Helvetica" w:cs="Helvetica"/>
        </w:rPr>
        <w:t xml:space="preserve"> strategically but also act tactically; successfully transitions between Board level strategic thinking and tactical </w:t>
      </w:r>
      <w:r w:rsidR="002C6A8A">
        <w:rPr>
          <w:rFonts w:ascii="Helvetica" w:hAnsi="Helvetica" w:cs="Helvetica"/>
        </w:rPr>
        <w:t>chapter</w:t>
      </w:r>
      <w:r w:rsidR="007D2DBB">
        <w:rPr>
          <w:rFonts w:ascii="Helvetica" w:hAnsi="Helvetica" w:cs="Helvetica"/>
        </w:rPr>
        <w:t xml:space="preserve"> level responsibilities</w:t>
      </w:r>
    </w:p>
    <w:p w:rsidR="00993C2F" w:rsidRPr="00993C2F" w:rsidRDefault="00993C2F" w:rsidP="00993C2F">
      <w:pPr>
        <w:pStyle w:val="ListParagraph"/>
        <w:numPr>
          <w:ilvl w:val="0"/>
          <w:numId w:val="3"/>
        </w:numPr>
        <w:spacing w:after="0" w:line="240" w:lineRule="auto"/>
        <w:rPr>
          <w:rFonts w:ascii="Helvetica" w:hAnsi="Helvetica" w:cs="Helvetica"/>
        </w:rPr>
      </w:pPr>
      <w:r w:rsidRPr="00993C2F">
        <w:rPr>
          <w:rFonts w:ascii="Helvetica" w:hAnsi="Helvetica" w:cs="Helvetica"/>
        </w:rPr>
        <w:t xml:space="preserve">Understanding of </w:t>
      </w:r>
      <w:r>
        <w:rPr>
          <w:rFonts w:ascii="Helvetica" w:hAnsi="Helvetica" w:cs="Helvetica"/>
        </w:rPr>
        <w:t xml:space="preserve">association/corporate </w:t>
      </w:r>
      <w:r w:rsidRPr="00993C2F">
        <w:rPr>
          <w:rFonts w:ascii="Helvetica" w:hAnsi="Helvetica" w:cs="Helvetica"/>
        </w:rPr>
        <w:t>finances and keeps IDSA’s financial health in consideration at all times when making decisions that affect the association</w:t>
      </w:r>
    </w:p>
    <w:p w:rsidR="00993C2F" w:rsidRPr="00993C2F" w:rsidRDefault="005961D0" w:rsidP="00993C2F">
      <w:pPr>
        <w:pStyle w:val="ListParagraph"/>
        <w:numPr>
          <w:ilvl w:val="0"/>
          <w:numId w:val="3"/>
        </w:numPr>
        <w:spacing w:after="0" w:line="240" w:lineRule="auto"/>
        <w:rPr>
          <w:rFonts w:ascii="Helvetica" w:hAnsi="Helvetica" w:cs="Helvetica"/>
        </w:rPr>
      </w:pPr>
      <w:r>
        <w:rPr>
          <w:rFonts w:ascii="Helvetica" w:hAnsi="Helvetica" w:cs="Helvetica"/>
        </w:rPr>
        <w:t>Supports</w:t>
      </w:r>
      <w:r w:rsidR="00993C2F" w:rsidRPr="00993C2F">
        <w:rPr>
          <w:rFonts w:ascii="Helvetica" w:hAnsi="Helvetica" w:cs="Helvetica"/>
        </w:rPr>
        <w:t xml:space="preserve"> the</w:t>
      </w:r>
      <w:r>
        <w:rPr>
          <w:rFonts w:ascii="Helvetica" w:hAnsi="Helvetica" w:cs="Helvetica"/>
        </w:rPr>
        <w:t xml:space="preserve"> Executive Director and staff in</w:t>
      </w:r>
      <w:r w:rsidR="00993C2F" w:rsidRPr="00993C2F">
        <w:rPr>
          <w:rFonts w:ascii="Helvetica" w:hAnsi="Helvetica" w:cs="Helvetica"/>
        </w:rPr>
        <w:t xml:space="preserve"> carry</w:t>
      </w:r>
      <w:r>
        <w:rPr>
          <w:rFonts w:ascii="Helvetica" w:hAnsi="Helvetica" w:cs="Helvetica"/>
        </w:rPr>
        <w:t>ing</w:t>
      </w:r>
      <w:r w:rsidR="00993C2F" w:rsidRPr="00993C2F">
        <w:rPr>
          <w:rFonts w:ascii="Helvetica" w:hAnsi="Helvetica" w:cs="Helvetica"/>
        </w:rPr>
        <w:t xml:space="preserve"> out the strategic direction set by the Board</w:t>
      </w:r>
    </w:p>
    <w:p w:rsidR="00993C2F" w:rsidRPr="00993C2F" w:rsidRDefault="00993C2F" w:rsidP="00204DA8">
      <w:pPr>
        <w:spacing w:after="0" w:line="240" w:lineRule="auto"/>
        <w:rPr>
          <w:rFonts w:ascii="Helvetica" w:hAnsi="Helvetica" w:cs="Helvetica"/>
        </w:rPr>
      </w:pPr>
    </w:p>
    <w:p w:rsidR="00993C2F" w:rsidRPr="00993C2F" w:rsidRDefault="00993C2F" w:rsidP="00204DA8">
      <w:pPr>
        <w:spacing w:after="0" w:line="240" w:lineRule="auto"/>
        <w:rPr>
          <w:rFonts w:ascii="Helvetica" w:hAnsi="Helvetica" w:cs="Helvetica"/>
          <w:b/>
          <w:u w:val="single"/>
        </w:rPr>
      </w:pPr>
      <w:r w:rsidRPr="00993C2F">
        <w:rPr>
          <w:rFonts w:ascii="Helvetica" w:hAnsi="Helvetica" w:cs="Helvetica"/>
          <w:b/>
          <w:u w:val="single"/>
        </w:rPr>
        <w:t>Eligibility</w:t>
      </w:r>
    </w:p>
    <w:p w:rsidR="00993C2F" w:rsidRPr="00993C2F" w:rsidRDefault="00993C2F" w:rsidP="00993C2F">
      <w:pPr>
        <w:pStyle w:val="ListParagraph"/>
        <w:spacing w:after="0" w:line="240" w:lineRule="auto"/>
        <w:ind w:left="360"/>
        <w:rPr>
          <w:rFonts w:ascii="Helvetica" w:hAnsi="Helvetica" w:cs="Helvetica"/>
        </w:rPr>
      </w:pPr>
    </w:p>
    <w:p w:rsidR="00993C2F" w:rsidRPr="00993C2F" w:rsidRDefault="00993C2F" w:rsidP="00993C2F">
      <w:pPr>
        <w:pStyle w:val="ListParagraph"/>
        <w:numPr>
          <w:ilvl w:val="0"/>
          <w:numId w:val="2"/>
        </w:numPr>
        <w:spacing w:after="0" w:line="240" w:lineRule="auto"/>
        <w:rPr>
          <w:rFonts w:ascii="Helvetica" w:hAnsi="Helvetica" w:cs="Helvetica"/>
        </w:rPr>
      </w:pPr>
      <w:r w:rsidRPr="00993C2F">
        <w:rPr>
          <w:rFonts w:ascii="Helvetica" w:hAnsi="Helvetica" w:cs="Helvetica"/>
        </w:rPr>
        <w:t>Must be a Professional Member in good standing</w:t>
      </w:r>
    </w:p>
    <w:sectPr w:rsidR="00993C2F" w:rsidRPr="00993C2F" w:rsidSect="008118E0">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A8" w:rsidRDefault="00204DA8" w:rsidP="00204DA8">
      <w:pPr>
        <w:spacing w:after="0" w:line="240" w:lineRule="auto"/>
      </w:pPr>
      <w:r>
        <w:separator/>
      </w:r>
    </w:p>
  </w:endnote>
  <w:endnote w:type="continuationSeparator" w:id="0">
    <w:p w:rsidR="00204DA8" w:rsidRDefault="00204DA8" w:rsidP="0020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A8" w:rsidRDefault="00204DA8" w:rsidP="00204DA8">
      <w:pPr>
        <w:spacing w:after="0" w:line="240" w:lineRule="auto"/>
      </w:pPr>
      <w:r>
        <w:separator/>
      </w:r>
    </w:p>
  </w:footnote>
  <w:footnote w:type="continuationSeparator" w:id="0">
    <w:p w:rsidR="00204DA8" w:rsidRDefault="00204DA8" w:rsidP="0020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A8" w:rsidRDefault="00204DA8">
    <w:pPr>
      <w:pStyle w:val="Header"/>
    </w:pPr>
    <w:r>
      <w:rPr>
        <w:noProof/>
      </w:rPr>
      <mc:AlternateContent>
        <mc:Choice Requires="wps">
          <w:drawing>
            <wp:anchor distT="0" distB="0" distL="114300" distR="114300" simplePos="0" relativeHeight="251659264" behindDoc="0" locked="0" layoutInCell="0" allowOverlap="1" wp14:anchorId="2503087B" wp14:editId="00690F7C">
              <wp:simplePos x="0" y="0"/>
              <wp:positionH relativeFrom="column">
                <wp:posOffset>828675</wp:posOffset>
              </wp:positionH>
              <wp:positionV relativeFrom="paragraph">
                <wp:posOffset>3810</wp:posOffset>
              </wp:positionV>
              <wp:extent cx="337185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DA8" w:rsidRDefault="00204DA8" w:rsidP="00204DA8">
                          <w:pPr>
                            <w:rPr>
                              <w:sz w:val="20"/>
                            </w:rPr>
                          </w:pPr>
                          <w:r>
                            <w:rPr>
                              <w:sz w:val="20"/>
                            </w:rPr>
                            <w:t>Industrial Designers Society of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3087B" id="_x0000_t202" coordsize="21600,21600" o:spt="202" path="m,l,21600r21600,l21600,xe">
              <v:stroke joinstyle="miter"/>
              <v:path gradientshapeok="t" o:connecttype="rect"/>
            </v:shapetype>
            <v:shape id="Text Box 1" o:spid="_x0000_s1026" type="#_x0000_t202" style="position:absolute;margin-left:65.25pt;margin-top:.3pt;width:26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L+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" o:allowincell="f" stroked="f">
              <v:textbox>
                <w:txbxContent>
                  <w:p w:rsidR="00204DA8" w:rsidRDefault="00204DA8" w:rsidP="00204DA8">
                    <w:pPr>
                      <w:rPr>
                        <w:sz w:val="20"/>
                      </w:rPr>
                    </w:pPr>
                    <w:r>
                      <w:rPr>
                        <w:sz w:val="20"/>
                      </w:rPr>
                      <w:t>Industrial Designers Society of America</w:t>
                    </w:r>
                  </w:p>
                </w:txbxContent>
              </v:textbox>
            </v:shape>
          </w:pict>
        </mc:Fallback>
      </mc:AlternateContent>
    </w:r>
    <w:r w:rsidRPr="00DA51FD">
      <w:rPr>
        <w:noProof/>
      </w:rPr>
      <w:drawing>
        <wp:inline distT="0" distB="0" distL="0" distR="0" wp14:anchorId="5983AF62" wp14:editId="2BEC2A4E">
          <wp:extent cx="542925" cy="1190625"/>
          <wp:effectExtent l="19050" t="0" r="9525" b="0"/>
          <wp:docPr id="3" name="Picture 3" descr="i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sa"/>
                  <pic:cNvPicPr>
                    <a:picLocks noChangeAspect="1" noChangeArrowheads="1"/>
                  </pic:cNvPicPr>
                </pic:nvPicPr>
                <pic:blipFill>
                  <a:blip r:embed="rId1"/>
                  <a:srcRect/>
                  <a:stretch>
                    <a:fillRect/>
                  </a:stretch>
                </pic:blipFill>
                <pic:spPr bwMode="auto">
                  <a:xfrm>
                    <a:off x="0" y="0"/>
                    <a:ext cx="542925" cy="1190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BEC"/>
    <w:multiLevelType w:val="hybridMultilevel"/>
    <w:tmpl w:val="7CF2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9F4B0D"/>
    <w:multiLevelType w:val="hybridMultilevel"/>
    <w:tmpl w:val="0534D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A74CDB"/>
    <w:multiLevelType w:val="hybridMultilevel"/>
    <w:tmpl w:val="747C2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3860CC"/>
    <w:multiLevelType w:val="hybridMultilevel"/>
    <w:tmpl w:val="9A227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F44BAB"/>
    <w:multiLevelType w:val="hybridMultilevel"/>
    <w:tmpl w:val="C3F4F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A8"/>
    <w:rsid w:val="00204DA8"/>
    <w:rsid w:val="002C6A8A"/>
    <w:rsid w:val="005961D0"/>
    <w:rsid w:val="005E7C25"/>
    <w:rsid w:val="007D2DBB"/>
    <w:rsid w:val="008118E0"/>
    <w:rsid w:val="009678BC"/>
    <w:rsid w:val="00993C2F"/>
    <w:rsid w:val="00D9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EB305-B16D-47A3-8F5D-3ED259FA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DA8"/>
  </w:style>
  <w:style w:type="paragraph" w:styleId="Footer">
    <w:name w:val="footer"/>
    <w:basedOn w:val="Normal"/>
    <w:link w:val="FooterChar"/>
    <w:uiPriority w:val="99"/>
    <w:unhideWhenUsed/>
    <w:rsid w:val="0020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A8"/>
  </w:style>
  <w:style w:type="paragraph" w:styleId="BalloonText">
    <w:name w:val="Balloon Text"/>
    <w:basedOn w:val="Normal"/>
    <w:link w:val="BalloonTextChar"/>
    <w:uiPriority w:val="99"/>
    <w:semiHidden/>
    <w:unhideWhenUsed/>
    <w:rsid w:val="0020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A8"/>
    <w:rPr>
      <w:rFonts w:ascii="Tahoma" w:hAnsi="Tahoma" w:cs="Tahoma"/>
      <w:sz w:val="16"/>
      <w:szCs w:val="16"/>
    </w:rPr>
  </w:style>
  <w:style w:type="paragraph" w:styleId="ListParagraph">
    <w:name w:val="List Paragraph"/>
    <w:basedOn w:val="Normal"/>
    <w:uiPriority w:val="34"/>
    <w:qFormat/>
    <w:rsid w:val="0020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Layne</dc:creator>
  <cp:lastModifiedBy>Jerry Layne</cp:lastModifiedBy>
  <cp:revision>8</cp:revision>
  <dcterms:created xsi:type="dcterms:W3CDTF">2014-11-10T20:41:00Z</dcterms:created>
  <dcterms:modified xsi:type="dcterms:W3CDTF">2017-01-02T21:56:00Z</dcterms:modified>
</cp:coreProperties>
</file>